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E0AC9" w14:textId="05ED666F" w:rsidR="001F6EBC" w:rsidRDefault="00EC6558" w:rsidP="001F6EBC">
      <w:pPr>
        <w:pStyle w:val="a3"/>
        <w:spacing w:line="240" w:lineRule="atLeast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Приложение </w:t>
      </w:r>
      <w:r>
        <w:rPr>
          <w:b/>
          <w:sz w:val="20"/>
          <w:szCs w:val="20"/>
        </w:rPr>
        <w:t>№4</w:t>
      </w:r>
      <w:r>
        <w:rPr>
          <w:b/>
          <w:sz w:val="20"/>
          <w:szCs w:val="20"/>
        </w:rPr>
        <w:t xml:space="preserve"> к объявлению №10</w:t>
      </w:r>
    </w:p>
    <w:p w14:paraId="5827C103" w14:textId="77777777" w:rsidR="001F6EBC" w:rsidRPr="00886DBB" w:rsidRDefault="001F6EBC" w:rsidP="001F6EBC">
      <w:pPr>
        <w:jc w:val="center"/>
        <w:rPr>
          <w:b/>
          <w:bCs/>
        </w:rPr>
      </w:pPr>
      <w:r w:rsidRPr="00886DBB">
        <w:rPr>
          <w:b/>
          <w:bCs/>
          <w:color w:val="000000"/>
        </w:rPr>
        <w:t>Техническая спецификация</w:t>
      </w:r>
    </w:p>
    <w:p w14:paraId="08246789" w14:textId="77777777" w:rsidR="00C80BF9" w:rsidRPr="001D67CC" w:rsidRDefault="00C80BF9" w:rsidP="00C80BF9">
      <w:pPr>
        <w:pStyle w:val="a3"/>
        <w:jc w:val="right"/>
        <w:rPr>
          <w:b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67"/>
        <w:gridCol w:w="2835"/>
        <w:gridCol w:w="4678"/>
        <w:gridCol w:w="1843"/>
      </w:tblGrid>
      <w:tr w:rsidR="00C80BF9" w:rsidRPr="001D67CC" w14:paraId="1D558012" w14:textId="77777777" w:rsidTr="00986287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A545" w14:textId="77777777" w:rsidR="00C80BF9" w:rsidRPr="001D67CC" w:rsidRDefault="00C80BF9" w:rsidP="004154EE">
            <w:pPr>
              <w:ind w:left="-108"/>
              <w:jc w:val="center"/>
              <w:rPr>
                <w:b/>
              </w:rPr>
            </w:pPr>
            <w:r w:rsidRPr="001D67CC">
              <w:rPr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323E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36D5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Описание</w:t>
            </w:r>
          </w:p>
        </w:tc>
      </w:tr>
      <w:tr w:rsidR="00C80BF9" w:rsidRPr="001D67CC" w14:paraId="51B553C5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F24D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63EA" w14:textId="77777777" w:rsidR="00C80BF9" w:rsidRPr="001D67CC" w:rsidRDefault="001F6EBC" w:rsidP="00986287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310123">
              <w:t xml:space="preserve">Наименование медицинской техники </w:t>
            </w:r>
            <w:r w:rsidRPr="00310123">
              <w:rPr>
                <w:i/>
              </w:rPr>
              <w:t>(в соответствии с государственным реестром медицинских изделий   с указанием модели, наименования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EC84" w14:textId="73658023" w:rsidR="004F23D3" w:rsidRDefault="00EC6558" w:rsidP="004F23D3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kern w:val="32"/>
              </w:rPr>
            </w:pPr>
            <w:r>
              <w:rPr>
                <w:b/>
                <w:color w:val="000000" w:themeColor="text1"/>
              </w:rPr>
              <w:t>Центрифуга</w:t>
            </w:r>
          </w:p>
          <w:p w14:paraId="593608AE" w14:textId="1F95DC37" w:rsidR="004F23D3" w:rsidRDefault="004F23D3" w:rsidP="004F23D3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kern w:val="32"/>
              </w:rPr>
            </w:pPr>
            <w:r w:rsidRPr="009771AC">
              <w:rPr>
                <w:b/>
                <w:bCs/>
                <w:kern w:val="32"/>
              </w:rPr>
              <w:t>РК-МТ-5№021207</w:t>
            </w:r>
          </w:p>
          <w:p w14:paraId="1A308043" w14:textId="77777777" w:rsidR="00121680" w:rsidRPr="000329DD" w:rsidRDefault="00121680" w:rsidP="00EC6558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</w:p>
        </w:tc>
      </w:tr>
      <w:tr w:rsidR="001F6EBC" w:rsidRPr="001D67CC" w14:paraId="48A082E4" w14:textId="77777777" w:rsidTr="0010390C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B86B5" w14:textId="77777777" w:rsidR="00531BD6" w:rsidRDefault="00531BD6" w:rsidP="004154EE">
            <w:pPr>
              <w:jc w:val="center"/>
              <w:rPr>
                <w:b/>
              </w:rPr>
            </w:pPr>
          </w:p>
          <w:p w14:paraId="364B94F0" w14:textId="77777777" w:rsidR="001F6EBC" w:rsidRPr="001D67CC" w:rsidRDefault="001F6EBC" w:rsidP="004154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D8419" w14:textId="77777777" w:rsidR="001F6EBC" w:rsidRPr="001D67CC" w:rsidRDefault="001F6EBC" w:rsidP="004154EE">
            <w:pPr>
              <w:ind w:right="-108"/>
              <w:rPr>
                <w:b/>
              </w:rPr>
            </w:pPr>
            <w:r w:rsidRPr="001D67CC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5C72" w14:textId="77777777" w:rsidR="001F6EBC" w:rsidRPr="00FB7084" w:rsidRDefault="001F6EBC" w:rsidP="0002021B">
            <w:pPr>
              <w:snapToGrid w:val="0"/>
            </w:pPr>
            <w:r w:rsidRPr="00FB7084">
              <w:t>№</w:t>
            </w:r>
          </w:p>
          <w:p w14:paraId="0DA43F15" w14:textId="77777777" w:rsidR="001F6EBC" w:rsidRPr="00FB7084" w:rsidRDefault="001F6EBC" w:rsidP="0002021B">
            <w:r w:rsidRPr="00FB7084"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EE9" w14:textId="77777777" w:rsidR="001F6EBC" w:rsidRPr="00644EC4" w:rsidRDefault="001F6EBC" w:rsidP="0002021B">
            <w:pPr>
              <w:snapToGrid w:val="0"/>
            </w:pPr>
            <w:r>
              <w:t xml:space="preserve">Наименование комплектующего к медицинской технике </w:t>
            </w:r>
            <w:r w:rsidRPr="00644EC4">
              <w:t xml:space="preserve"> (в соответствии с государственным реестром </w:t>
            </w:r>
            <w:r>
              <w:rPr>
                <w:i/>
              </w:rPr>
              <w:t>медицинских изделий</w:t>
            </w:r>
            <w:r w:rsidRPr="00644EC4">
              <w:rPr>
                <w:i/>
              </w:rPr>
              <w:t xml:space="preserve"> </w:t>
            </w:r>
            <w:r w:rsidRPr="00644EC4"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A905" w14:textId="77777777" w:rsidR="001F6EBC" w:rsidRPr="00644EC4" w:rsidRDefault="001F6EBC" w:rsidP="0002021B">
            <w:pPr>
              <w:snapToGrid w:val="0"/>
            </w:pPr>
            <w:r w:rsidRPr="00644EC4">
              <w:t xml:space="preserve">Модель  и / или марка, каталожный номер, краткая техническая характеристика комплектующего к </w:t>
            </w:r>
            <w:r>
              <w:t xml:space="preserve">медицинской технике </w:t>
            </w:r>
            <w:r w:rsidRPr="00644EC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FFB4" w14:textId="77777777" w:rsidR="001F6EBC" w:rsidRPr="00644EC4" w:rsidRDefault="001F6EBC" w:rsidP="0002021B">
            <w:r w:rsidRPr="00644EC4">
              <w:t>Требуемое количество (с указанием единицы измерения)</w:t>
            </w:r>
          </w:p>
        </w:tc>
      </w:tr>
      <w:tr w:rsidR="00C80BF9" w:rsidRPr="001D67CC" w14:paraId="47F4BF4D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A5140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BD7B7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9506" w14:textId="77777777" w:rsidR="00C80BF9" w:rsidRPr="001D67CC" w:rsidRDefault="001F6EBC" w:rsidP="004154EE">
            <w:pPr>
              <w:rPr>
                <w:i/>
              </w:rPr>
            </w:pPr>
            <w:r w:rsidRPr="00FB7084">
              <w:t>Основные комплектующие</w:t>
            </w:r>
          </w:p>
        </w:tc>
      </w:tr>
      <w:tr w:rsidR="00C80BF9" w:rsidRPr="001D67CC" w14:paraId="037254F0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BC8B1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EDF01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05BF" w14:textId="77777777" w:rsidR="00C80BF9" w:rsidRPr="001D67CC" w:rsidRDefault="007C71B2" w:rsidP="004154EE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84FC" w14:textId="660DA360" w:rsidR="00C80BF9" w:rsidRPr="00EC6558" w:rsidRDefault="00EC6558" w:rsidP="00EC6558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kern w:val="32"/>
              </w:rPr>
            </w:pPr>
            <w:r>
              <w:rPr>
                <w:b/>
                <w:color w:val="000000" w:themeColor="text1"/>
              </w:rPr>
              <w:t>Центрифуга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1F8" w14:textId="77777777" w:rsidR="004F23D3" w:rsidRDefault="004F23D3" w:rsidP="000D17A8">
            <w:pPr>
              <w:shd w:val="clear" w:color="auto" w:fill="FFFFFF"/>
              <w:rPr>
                <w:sz w:val="22"/>
                <w:szCs w:val="22"/>
              </w:rPr>
            </w:pPr>
          </w:p>
          <w:p w14:paraId="6194AAA2" w14:textId="706E694D" w:rsidR="004F23D3" w:rsidRPr="00BA54E4" w:rsidRDefault="004F23D3" w:rsidP="004F23D3">
            <w:pPr>
              <w:jc w:val="both"/>
            </w:pPr>
            <w:r w:rsidRPr="00BA54E4">
              <w:t>Настольная</w:t>
            </w:r>
            <w:r>
              <w:t xml:space="preserve"> </w:t>
            </w:r>
            <w:r w:rsidRPr="00BA54E4">
              <w:t>центрифуга малой производительности</w:t>
            </w:r>
            <w:r>
              <w:t>.</w:t>
            </w:r>
          </w:p>
          <w:p w14:paraId="1F62E624" w14:textId="77777777" w:rsidR="004F23D3" w:rsidRPr="003D39A3" w:rsidRDefault="004F23D3" w:rsidP="004F23D3">
            <w:r w:rsidRPr="00BA54E4">
              <w:t>Необслуживаемый бесщеточный асинхронный двигатель, поставляется с ротором и адаптерами.</w:t>
            </w:r>
          </w:p>
          <w:p w14:paraId="7EA9021F" w14:textId="5309F37A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Максимальная скорость центрифугирования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4500 об/мин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Максимальное ускорение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2490 x g</w:t>
            </w:r>
          </w:p>
          <w:p w14:paraId="34C36502" w14:textId="77777777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Максимальная вместимость</w:t>
            </w:r>
            <w:r w:rsidRPr="004F23D3">
              <w:rPr>
                <w:snapToGrid w:val="0"/>
                <w:sz w:val="22"/>
                <w:szCs w:val="22"/>
              </w:rPr>
              <w:tab/>
              <w:t>8 пробирок х 15 мл, 12 пробирок х 10 мл</w:t>
            </w:r>
          </w:p>
          <w:p w14:paraId="4706E068" w14:textId="6F87DA54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Дисплей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Цифровой дисплей: можно программировать время, скорость ускорения/торможения, а функция «</w:t>
            </w:r>
            <w:proofErr w:type="spellStart"/>
            <w:r w:rsidRPr="004F23D3">
              <w:rPr>
                <w:snapToGrid w:val="0"/>
                <w:sz w:val="22"/>
                <w:szCs w:val="22"/>
              </w:rPr>
              <w:t>Pulse</w:t>
            </w:r>
            <w:proofErr w:type="spellEnd"/>
            <w:r w:rsidRPr="004F23D3">
              <w:rPr>
                <w:snapToGrid w:val="0"/>
                <w:sz w:val="22"/>
                <w:szCs w:val="22"/>
              </w:rPr>
              <w:t>» позволяет оператору запускать программы короткой продолжительности.</w:t>
            </w:r>
          </w:p>
          <w:p w14:paraId="6DDBD816" w14:textId="3FC4D5A9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Диапазон скоростей центрифугирования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300-</w:t>
            </w:r>
            <w:r w:rsidRPr="004F23D3">
              <w:rPr>
                <w:snapToGrid w:val="0"/>
                <w:sz w:val="22"/>
                <w:szCs w:val="22"/>
              </w:rPr>
              <w:lastRenderedPageBreak/>
              <w:t>4500 об/мин (шаг 10 об/мин)</w:t>
            </w:r>
          </w:p>
          <w:p w14:paraId="25FDA9D2" w14:textId="77777777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 xml:space="preserve">Шаг набора скорости </w:t>
            </w:r>
            <w:r w:rsidRPr="004F23D3">
              <w:rPr>
                <w:snapToGrid w:val="0"/>
                <w:sz w:val="22"/>
                <w:szCs w:val="22"/>
              </w:rPr>
              <w:tab/>
              <w:t>10 об/мин.</w:t>
            </w:r>
          </w:p>
          <w:p w14:paraId="0F68B170" w14:textId="77777777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Время центрифугирования</w:t>
            </w:r>
            <w:r w:rsidRPr="004F23D3">
              <w:rPr>
                <w:snapToGrid w:val="0"/>
                <w:sz w:val="22"/>
                <w:szCs w:val="22"/>
              </w:rPr>
              <w:tab/>
              <w:t>30 сек-99 мин, или постоянно (шаг 1 сек)</w:t>
            </w:r>
          </w:p>
          <w:p w14:paraId="3E6BC87D" w14:textId="51D5390D" w:rsidR="004F23D3" w:rsidRPr="004F23D3" w:rsidRDefault="00EC6558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Шаг установки таймера</w:t>
            </w:r>
            <w:r w:rsidR="004F23D3">
              <w:rPr>
                <w:snapToGrid w:val="0"/>
                <w:sz w:val="22"/>
                <w:szCs w:val="22"/>
              </w:rPr>
              <w:t xml:space="preserve"> </w:t>
            </w:r>
            <w:r w:rsidR="004F23D3" w:rsidRPr="004F23D3">
              <w:rPr>
                <w:snapToGrid w:val="0"/>
                <w:sz w:val="22"/>
                <w:szCs w:val="22"/>
              </w:rPr>
              <w:t>10 сек.</w:t>
            </w:r>
          </w:p>
          <w:p w14:paraId="47F74318" w14:textId="77777777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Скорость ускорения</w:t>
            </w:r>
            <w:r w:rsidRPr="004F23D3">
              <w:rPr>
                <w:snapToGrid w:val="0"/>
                <w:sz w:val="22"/>
                <w:szCs w:val="22"/>
              </w:rPr>
              <w:tab/>
              <w:t>Фиксированное ускорение</w:t>
            </w:r>
          </w:p>
          <w:p w14:paraId="27D68EAD" w14:textId="6DF14900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Скорость торможения</w:t>
            </w:r>
            <w:r w:rsidRPr="004F23D3">
              <w:rPr>
                <w:snapToGrid w:val="0"/>
                <w:sz w:val="22"/>
                <w:szCs w:val="22"/>
              </w:rPr>
              <w:tab/>
              <w:t>Фиксированное торможение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Двигатель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Бесщеточный электродвигатель, не требующий обслуживания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="00EC6558">
              <w:rPr>
                <w:snapToGrid w:val="0"/>
                <w:sz w:val="22"/>
                <w:szCs w:val="22"/>
              </w:rPr>
              <w:t xml:space="preserve">Детектор </w:t>
            </w:r>
            <w:r w:rsidRPr="004F23D3">
              <w:rPr>
                <w:snapToGrid w:val="0"/>
                <w:sz w:val="22"/>
                <w:szCs w:val="22"/>
              </w:rPr>
              <w:t>дисбаланса ротора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Отсутствует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Блокировка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4F23D3">
              <w:rPr>
                <w:snapToGrid w:val="0"/>
                <w:sz w:val="22"/>
                <w:szCs w:val="22"/>
              </w:rPr>
              <w:t>Блокировка</w:t>
            </w:r>
            <w:proofErr w:type="spellEnd"/>
            <w:r w:rsidRPr="004F23D3">
              <w:rPr>
                <w:snapToGrid w:val="0"/>
                <w:sz w:val="22"/>
                <w:szCs w:val="22"/>
              </w:rPr>
              <w:t xml:space="preserve"> крышки</w:t>
            </w:r>
          </w:p>
          <w:p w14:paraId="58E149A3" w14:textId="0CB3EB1C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Особенности</w:t>
            </w:r>
            <w:r w:rsidRPr="004F23D3">
              <w:rPr>
                <w:snapToGrid w:val="0"/>
                <w:sz w:val="22"/>
                <w:szCs w:val="22"/>
              </w:rPr>
              <w:tab/>
              <w:t>Отображение обработки, оповещение о завершении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Ротор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В комплект входит 1 ротор с 8 х 15 мл или 12 х 10 мл.</w:t>
            </w:r>
          </w:p>
          <w:p w14:paraId="55D2CB4E" w14:textId="144BAE84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Габариты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25,5 х 24,5 х 14 см, Вес: 6 кг</w:t>
            </w:r>
          </w:p>
          <w:p w14:paraId="12CE480E" w14:textId="69809575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Требования к электропитанию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 xml:space="preserve">110-240 </w:t>
            </w:r>
            <w:proofErr w:type="gramStart"/>
            <w:r w:rsidRPr="004F23D3">
              <w:rPr>
                <w:snapToGrid w:val="0"/>
                <w:sz w:val="22"/>
                <w:szCs w:val="22"/>
              </w:rPr>
              <w:t>В</w:t>
            </w:r>
            <w:proofErr w:type="gramEnd"/>
            <w:r w:rsidRPr="004F23D3">
              <w:rPr>
                <w:snapToGrid w:val="0"/>
                <w:sz w:val="22"/>
                <w:szCs w:val="22"/>
              </w:rPr>
              <w:t xml:space="preserve"> переменного тока 60/50 </w:t>
            </w:r>
          </w:p>
          <w:p w14:paraId="0EAEF6F6" w14:textId="77777777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потребляемая мощность 150 Вт</w:t>
            </w:r>
          </w:p>
          <w:p w14:paraId="694505D8" w14:textId="77777777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Требования к эксплуатационным</w:t>
            </w:r>
          </w:p>
          <w:p w14:paraId="17FE1E71" w14:textId="56957419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Условиям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Рабочая: температура: 5 °</w:t>
            </w:r>
            <w:proofErr w:type="gramStart"/>
            <w:r w:rsidRPr="004F23D3">
              <w:rPr>
                <w:snapToGrid w:val="0"/>
                <w:sz w:val="22"/>
                <w:szCs w:val="22"/>
              </w:rPr>
              <w:t>C...</w:t>
            </w:r>
            <w:proofErr w:type="gramEnd"/>
            <w:r w:rsidRPr="004F23D3">
              <w:rPr>
                <w:snapToGrid w:val="0"/>
                <w:sz w:val="22"/>
                <w:szCs w:val="22"/>
              </w:rPr>
              <w:t>40 °C,</w:t>
            </w:r>
          </w:p>
          <w:p w14:paraId="0AE288E8" w14:textId="77777777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Влажность: макс. относительная влажность 80% без конденсации</w:t>
            </w:r>
          </w:p>
          <w:p w14:paraId="47967B53" w14:textId="45927218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Уровень шума</w:t>
            </w:r>
            <w:r w:rsidRPr="004F23D3">
              <w:rPr>
                <w:snapToGrid w:val="0"/>
                <w:sz w:val="22"/>
                <w:szCs w:val="22"/>
              </w:rPr>
              <w:tab/>
              <w:t>≤56дБ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7305EF3F" w14:textId="77777777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Стандартные аксессуары в комплекте:</w:t>
            </w:r>
          </w:p>
          <w:p w14:paraId="45B84AC2" w14:textId="77777777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Наименование</w:t>
            </w:r>
            <w:r w:rsidRPr="004F23D3">
              <w:rPr>
                <w:snapToGrid w:val="0"/>
                <w:sz w:val="22"/>
                <w:szCs w:val="22"/>
              </w:rPr>
              <w:tab/>
              <w:t>Кол-во</w:t>
            </w:r>
          </w:p>
          <w:p w14:paraId="4A18CC84" w14:textId="77777777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Руководство по эксплуатации</w:t>
            </w:r>
            <w:r w:rsidRPr="004F23D3">
              <w:rPr>
                <w:snapToGrid w:val="0"/>
                <w:sz w:val="22"/>
                <w:szCs w:val="22"/>
              </w:rPr>
              <w:tab/>
              <w:t>1</w:t>
            </w:r>
          </w:p>
          <w:p w14:paraId="346ACE34" w14:textId="77777777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Ротор</w:t>
            </w:r>
            <w:r w:rsidRPr="004F23D3">
              <w:rPr>
                <w:snapToGrid w:val="0"/>
                <w:sz w:val="22"/>
                <w:szCs w:val="22"/>
              </w:rPr>
              <w:tab/>
              <w:t>1</w:t>
            </w:r>
          </w:p>
          <w:p w14:paraId="00756A1A" w14:textId="71C4234D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 xml:space="preserve">Кабель </w:t>
            </w:r>
            <w:proofErr w:type="gramStart"/>
            <w:r w:rsidRPr="004F23D3">
              <w:rPr>
                <w:snapToGrid w:val="0"/>
                <w:sz w:val="22"/>
                <w:szCs w:val="22"/>
              </w:rPr>
              <w:t xml:space="preserve">питания 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1</w:t>
            </w:r>
            <w:proofErr w:type="gramEnd"/>
          </w:p>
          <w:p w14:paraId="052324FA" w14:textId="7C09FCC0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proofErr w:type="gramStart"/>
            <w:r w:rsidRPr="004F23D3">
              <w:rPr>
                <w:snapToGrid w:val="0"/>
                <w:sz w:val="22"/>
                <w:szCs w:val="22"/>
              </w:rPr>
              <w:t xml:space="preserve">Отвертка 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1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Инструмент для ручного открывания крышек</w:t>
            </w:r>
            <w:r w:rsidRPr="004F23D3">
              <w:rPr>
                <w:snapToGrid w:val="0"/>
                <w:sz w:val="22"/>
                <w:szCs w:val="22"/>
              </w:rPr>
              <w:tab/>
              <w:t>1</w:t>
            </w:r>
          </w:p>
          <w:p w14:paraId="304E37BE" w14:textId="77777777" w:rsidR="004F23D3" w:rsidRP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Адаптеры Ø15,6 мм</w:t>
            </w:r>
            <w:r w:rsidRPr="004F23D3">
              <w:rPr>
                <w:snapToGrid w:val="0"/>
                <w:sz w:val="22"/>
                <w:szCs w:val="22"/>
              </w:rPr>
              <w:tab/>
              <w:t>18</w:t>
            </w:r>
          </w:p>
          <w:p w14:paraId="6573EDE5" w14:textId="53A9A008" w:rsidR="004F23D3" w:rsidRDefault="004F23D3" w:rsidP="004F23D3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 w:rsidRPr="004F23D3">
              <w:rPr>
                <w:snapToGrid w:val="0"/>
                <w:sz w:val="22"/>
                <w:szCs w:val="22"/>
              </w:rPr>
              <w:t>Адаптеры для коротких трубок Ø15,6 мм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23D3">
              <w:rPr>
                <w:snapToGrid w:val="0"/>
                <w:sz w:val="22"/>
                <w:szCs w:val="22"/>
              </w:rPr>
              <w:t>18</w:t>
            </w:r>
          </w:p>
          <w:p w14:paraId="5BEAEC92" w14:textId="25A92818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-Регистрационное удостоверение на Казахском и на русских языках</w:t>
            </w:r>
          </w:p>
          <w:p w14:paraId="5E827CB9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 Сертификат СИ</w:t>
            </w:r>
          </w:p>
          <w:p w14:paraId="4EF79D52" w14:textId="7BF319A4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- Сертификат происхождения</w:t>
            </w:r>
          </w:p>
          <w:p w14:paraId="0C5B4402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- Сертификат соответствия </w:t>
            </w:r>
          </w:p>
          <w:p w14:paraId="244CC5D0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- Сертификат о Поверке </w:t>
            </w:r>
          </w:p>
          <w:p w14:paraId="60EA9E6E" w14:textId="304D822C" w:rsidR="000D17A8" w:rsidRPr="000D17A8" w:rsidRDefault="000D17A8" w:rsidP="000D17A8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>
              <w:rPr>
                <w:snapToGrid w:val="0"/>
                <w:sz w:val="22"/>
                <w:szCs w:val="22"/>
              </w:rPr>
              <w:t xml:space="preserve">- Завод изготовитель должен иметь Сертификат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0C8" w14:textId="77777777" w:rsidR="00C80BF9" w:rsidRPr="001F6EBC" w:rsidRDefault="007C71B2" w:rsidP="004154EE">
            <w:r>
              <w:lastRenderedPageBreak/>
              <w:t>1</w:t>
            </w:r>
            <w:r w:rsidR="001F6EBC">
              <w:rPr>
                <w:lang w:val="en-US"/>
              </w:rPr>
              <w:t xml:space="preserve"> </w:t>
            </w:r>
            <w:r w:rsidR="001F6EBC">
              <w:t>шт.</w:t>
            </w:r>
          </w:p>
        </w:tc>
      </w:tr>
      <w:tr w:rsidR="00C80BF9" w:rsidRPr="001D67CC" w14:paraId="3DFF8BAB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12B37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3C760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AB62" w14:textId="77777777" w:rsidR="00C80BF9" w:rsidRPr="001D67CC" w:rsidRDefault="001F6EBC" w:rsidP="004154EE">
            <w:pPr>
              <w:rPr>
                <w:i/>
              </w:rPr>
            </w:pPr>
            <w:r w:rsidRPr="00FB7084">
              <w:t>Дополнительные комплектующие:</w:t>
            </w:r>
          </w:p>
        </w:tc>
      </w:tr>
      <w:tr w:rsidR="007525A7" w:rsidRPr="001D67CC" w14:paraId="766E7FF1" w14:textId="77777777" w:rsidTr="004154EE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DFA63" w14:textId="77777777" w:rsidR="007525A7" w:rsidRPr="001D67CC" w:rsidRDefault="007525A7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B6495" w14:textId="77777777" w:rsidR="007525A7" w:rsidRPr="001D67CC" w:rsidRDefault="007525A7" w:rsidP="004154EE">
            <w:pPr>
              <w:ind w:right="-108"/>
              <w:rPr>
                <w:b/>
              </w:rPr>
            </w:pPr>
          </w:p>
        </w:tc>
      </w:tr>
      <w:tr w:rsidR="003B43FE" w:rsidRPr="001D67CC" w14:paraId="3CDB64BC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F3C43" w14:textId="77777777" w:rsidR="003B43FE" w:rsidRPr="001D67CC" w:rsidRDefault="003B43FE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859F" w14:textId="77777777" w:rsidR="003B43FE" w:rsidRPr="001D67CC" w:rsidRDefault="003B43FE" w:rsidP="004154EE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EFD7" w14:textId="77777777" w:rsidR="003B43FE" w:rsidRPr="003B43FE" w:rsidRDefault="007525A7" w:rsidP="00DF69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E517" w14:textId="77777777" w:rsidR="003B43FE" w:rsidRPr="007C71B2" w:rsidRDefault="003B43FE" w:rsidP="00DF695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A953" w14:textId="77777777" w:rsidR="003B43FE" w:rsidRPr="003B43FE" w:rsidRDefault="003B43FE" w:rsidP="00DF695D">
            <w:r>
              <w:t xml:space="preserve">Инструкция на 2 </w:t>
            </w:r>
            <w:r w:rsidR="00350CE9">
              <w:t>яз. (</w:t>
            </w:r>
            <w:proofErr w:type="spellStart"/>
            <w:r w:rsidR="00350CE9">
              <w:t>каз</w:t>
            </w:r>
            <w:proofErr w:type="spellEnd"/>
            <w:r w:rsidR="00350CE9">
              <w:t>, русс)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CAA" w14:textId="77777777" w:rsidR="003B43FE" w:rsidRPr="001D67CC" w:rsidRDefault="001F6EBC" w:rsidP="003B43FE">
            <w:pPr>
              <w:jc w:val="center"/>
            </w:pPr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3132F" w:rsidRPr="001D67CC" w14:paraId="6FE6FD1A" w14:textId="77777777" w:rsidTr="00842B46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44502" w14:textId="77777777" w:rsidR="0023132F" w:rsidRPr="001D67CC" w:rsidRDefault="0023132F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826DB" w14:textId="77777777" w:rsidR="0023132F" w:rsidRPr="001D67CC" w:rsidRDefault="0023132F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8430" w14:textId="0A5CE864" w:rsidR="0023132F" w:rsidRPr="003B43FE" w:rsidRDefault="0023132F" w:rsidP="003B43FE">
            <w:pPr>
              <w:jc w:val="center"/>
            </w:pPr>
          </w:p>
        </w:tc>
      </w:tr>
      <w:tr w:rsidR="00842B46" w:rsidRPr="0023132F" w14:paraId="1AC9B372" w14:textId="77777777" w:rsidTr="00842B46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8BC38" w14:textId="77777777" w:rsidR="00842B46" w:rsidRPr="001D67CC" w:rsidRDefault="00842B46" w:rsidP="00531BD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967DE" w14:textId="77777777" w:rsidR="00842B46" w:rsidRPr="001D67CC" w:rsidRDefault="00842B46" w:rsidP="00531BD6">
            <w:pPr>
              <w:ind w:right="-108"/>
              <w:rPr>
                <w:b/>
              </w:rPr>
            </w:pPr>
          </w:p>
        </w:tc>
      </w:tr>
      <w:tr w:rsidR="00842B46" w:rsidRPr="0023132F" w14:paraId="7F4655A9" w14:textId="77777777" w:rsidTr="0064133D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FF7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0F5E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07069B46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408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C8AF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0067566F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ED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4B1D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4B16DEF9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8A36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01B4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16B055A1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B6D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DAF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531BD6" w14:paraId="21849B5B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FA4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8B5C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7525A7" w:rsidRPr="00531BD6" w14:paraId="657BB29A" w14:textId="77777777" w:rsidTr="00BC7852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B74A" w14:textId="77777777" w:rsidR="007525A7" w:rsidRPr="00531BD6" w:rsidRDefault="007525A7" w:rsidP="004154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C8BCB" w14:textId="77777777" w:rsidR="007525A7" w:rsidRPr="00531BD6" w:rsidRDefault="007525A7" w:rsidP="004154EE">
            <w:pPr>
              <w:rPr>
                <w:b/>
                <w:lang w:val="en-US"/>
              </w:rPr>
            </w:pPr>
          </w:p>
        </w:tc>
      </w:tr>
      <w:tr w:rsidR="007525A7" w:rsidRPr="00531BD6" w14:paraId="7B4411DD" w14:textId="77777777" w:rsidTr="00BC7852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F9F34" w14:textId="77777777" w:rsidR="007525A7" w:rsidRPr="00531BD6" w:rsidRDefault="007525A7" w:rsidP="004154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B5EE4" w14:textId="77777777" w:rsidR="007525A7" w:rsidRPr="00531BD6" w:rsidRDefault="007525A7" w:rsidP="004154EE">
            <w:pPr>
              <w:rPr>
                <w:b/>
                <w:lang w:val="en-US"/>
              </w:rPr>
            </w:pPr>
          </w:p>
        </w:tc>
      </w:tr>
      <w:tr w:rsidR="0023132F" w:rsidRPr="001D67CC" w14:paraId="4B614186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3E99" w14:textId="77777777" w:rsidR="0023132F" w:rsidRPr="001D67CC" w:rsidRDefault="00350CE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6268" w14:textId="77777777" w:rsidR="0023132F" w:rsidRPr="001D67CC" w:rsidRDefault="0023132F" w:rsidP="004154EE">
            <w:pPr>
              <w:rPr>
                <w:b/>
              </w:rPr>
            </w:pPr>
            <w:r w:rsidRPr="001D67CC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D5C5" w14:textId="77777777" w:rsidR="007525A7" w:rsidRPr="008B573A" w:rsidRDefault="007525A7" w:rsidP="007525A7">
            <w:pPr>
              <w:pStyle w:val="a6"/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8B573A">
              <w:rPr>
                <w:rFonts w:ascii="Times New Roman" w:hAnsi="Times New Roman" w:cs="Times New Roman"/>
                <w:bCs/>
                <w:color w:val="000000"/>
              </w:rPr>
              <w:t xml:space="preserve">Требования к питанию: Переменный ток 100V ~ 240V, 50 / 60Hz. </w:t>
            </w:r>
          </w:p>
          <w:p w14:paraId="3F58C3ED" w14:textId="77777777" w:rsidR="0023132F" w:rsidRPr="001D67CC" w:rsidRDefault="007525A7" w:rsidP="007525A7">
            <w:r w:rsidRPr="008B573A">
              <w:rPr>
                <w:bCs/>
                <w:color w:val="000000"/>
              </w:rPr>
              <w:t>Потребляемая мощность: 61VA</w:t>
            </w:r>
          </w:p>
        </w:tc>
      </w:tr>
      <w:tr w:rsidR="00986287" w:rsidRPr="001D67CC" w14:paraId="368D4C80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9721" w14:textId="77777777" w:rsidR="00986287" w:rsidRPr="001D67CC" w:rsidRDefault="00986287" w:rsidP="004154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CAF1" w14:textId="77777777" w:rsidR="00986287" w:rsidRPr="00CD2E2C" w:rsidRDefault="00986287" w:rsidP="006C41E2">
            <w:pPr>
              <w:pStyle w:val="a3"/>
              <w:rPr>
                <w:b/>
              </w:rPr>
            </w:pPr>
            <w:r w:rsidRPr="00CD2E2C">
              <w:rPr>
                <w:b/>
              </w:rPr>
              <w:t>Условия осуществления поставки медицинской техники (в соответствии с ИНКОТЕРМС 2010)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666D" w14:textId="1C7385CA" w:rsidR="00986287" w:rsidRPr="00D3271E" w:rsidRDefault="00842B46" w:rsidP="006C41E2">
            <w:pPr>
              <w:pStyle w:val="a3"/>
            </w:pPr>
            <w:r>
              <w:t>В течении 15 календарных дней</w:t>
            </w:r>
            <w:r w:rsidR="00986287" w:rsidRPr="00D3271E">
              <w:t xml:space="preserve"> </w:t>
            </w:r>
          </w:p>
        </w:tc>
      </w:tr>
      <w:tr w:rsidR="00986287" w:rsidRPr="001D67CC" w14:paraId="21A69DE4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895D" w14:textId="77777777" w:rsidR="00986287" w:rsidRPr="001D67CC" w:rsidRDefault="00986287" w:rsidP="004154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9DD7" w14:textId="77777777" w:rsidR="00986287" w:rsidRPr="00CD2E2C" w:rsidRDefault="00986287" w:rsidP="006C41E2">
            <w:pPr>
              <w:pStyle w:val="a3"/>
              <w:rPr>
                <w:b/>
              </w:rPr>
            </w:pPr>
            <w:r w:rsidRPr="00CD2E2C">
              <w:rPr>
                <w:b/>
              </w:rPr>
              <w:t>Срок поставки медицинской техники и место дислокации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1E21" w14:textId="1D0259CE" w:rsidR="00986287" w:rsidRDefault="00EC6558" w:rsidP="006C41E2">
            <w:pPr>
              <w:pStyle w:val="a3"/>
            </w:pPr>
            <w:r>
              <w:t>Не позднее 0</w:t>
            </w:r>
            <w:r>
              <w:t>6</w:t>
            </w:r>
            <w:r>
              <w:t xml:space="preserve"> декабря 2024 года, г. Алматы, </w:t>
            </w:r>
            <w:proofErr w:type="spellStart"/>
            <w:r>
              <w:t>Медеуский</w:t>
            </w:r>
            <w:proofErr w:type="spellEnd"/>
            <w:r>
              <w:t xml:space="preserve"> район, ул. Коперника, 84</w:t>
            </w:r>
          </w:p>
          <w:p w14:paraId="17A4A04E" w14:textId="62D4E2F1" w:rsidR="00EC6558" w:rsidRPr="00D3271E" w:rsidRDefault="00EC6558" w:rsidP="006C41E2">
            <w:pPr>
              <w:pStyle w:val="a3"/>
            </w:pPr>
          </w:p>
        </w:tc>
      </w:tr>
      <w:tr w:rsidR="0023132F" w:rsidRPr="001D67CC" w14:paraId="54B20D8B" w14:textId="77777777" w:rsidTr="004154EE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E73B" w14:textId="77777777" w:rsidR="0023132F" w:rsidRPr="001D67CC" w:rsidRDefault="00350CE9" w:rsidP="004154E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8D24" w14:textId="77777777" w:rsidR="0023132F" w:rsidRPr="001D67CC" w:rsidRDefault="00986287" w:rsidP="004154EE">
            <w:r w:rsidRPr="00CD2E2C">
              <w:rPr>
                <w:b/>
              </w:rPr>
              <w:t xml:space="preserve"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</w:t>
            </w:r>
            <w:r w:rsidRPr="00CD2E2C">
              <w:rPr>
                <w:b/>
              </w:rPr>
              <w:lastRenderedPageBreak/>
              <w:t>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5539" w14:textId="5C8A7863" w:rsidR="000A33BC" w:rsidRDefault="000A33BC" w:rsidP="000A33BC">
            <w:r>
              <w:lastRenderedPageBreak/>
              <w:t xml:space="preserve">Гарантийное сервисное обслуживание МТ </w:t>
            </w:r>
            <w:r w:rsidR="007525A7">
              <w:rPr>
                <w:lang w:val="kk-KZ"/>
              </w:rPr>
              <w:t xml:space="preserve">не </w:t>
            </w:r>
            <w:r w:rsidR="00C70796">
              <w:rPr>
                <w:lang w:val="kk-KZ"/>
              </w:rPr>
              <w:t xml:space="preserve">менее </w:t>
            </w:r>
            <w:r w:rsidR="00CA7009">
              <w:t>12</w:t>
            </w:r>
            <w:r>
              <w:t xml:space="preserve"> месяцев </w:t>
            </w:r>
          </w:p>
          <w:p w14:paraId="7CF35FEB" w14:textId="77777777" w:rsidR="000A33BC" w:rsidRDefault="000A33BC" w:rsidP="000A33BC">
            <w:r>
              <w:t>Плановое техническое обслуживание должно проводиться не реже чем 1 раз в квартал.</w:t>
            </w:r>
          </w:p>
          <w:p w14:paraId="1FB3BBA0" w14:textId="77777777" w:rsidR="000A33BC" w:rsidRDefault="000A33BC" w:rsidP="000A33BC">
            <w: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14:paraId="4D31A957" w14:textId="77777777" w:rsidR="000A33BC" w:rsidRDefault="000A33BC" w:rsidP="000A33BC">
            <w:r>
              <w:t>- замену отработавших ресурс составных частей;</w:t>
            </w:r>
          </w:p>
          <w:p w14:paraId="053A3BA3" w14:textId="77777777" w:rsidR="000A33BC" w:rsidRDefault="000A33BC" w:rsidP="000A33BC">
            <w:r>
              <w:lastRenderedPageBreak/>
              <w:t>- замене или восстановлении отдельных частей МТ;</w:t>
            </w:r>
          </w:p>
          <w:p w14:paraId="260E8534" w14:textId="77777777" w:rsidR="000A33BC" w:rsidRDefault="000A33BC" w:rsidP="000A33BC">
            <w:r>
              <w:t>- настройку и регулировку изделия; специфические для данного изделия работы и т.п.;</w:t>
            </w:r>
          </w:p>
          <w:p w14:paraId="1618DD15" w14:textId="77777777" w:rsidR="000A33BC" w:rsidRDefault="000A33BC" w:rsidP="000A33BC">
            <w:r>
              <w:t>- чистку, смазку и пр</w:t>
            </w:r>
            <w:bookmarkStart w:id="0" w:name="_GoBack"/>
            <w:bookmarkEnd w:id="0"/>
            <w:r>
              <w:t>и необходимости переборку основных механизмов и узлов;</w:t>
            </w:r>
          </w:p>
          <w:p w14:paraId="52E62327" w14:textId="77777777" w:rsidR="000A33BC" w:rsidRDefault="000A33BC" w:rsidP="000A33BC">
            <w: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>
              <w:t>блочно</w:t>
            </w:r>
            <w:proofErr w:type="spellEnd"/>
            <w:r>
              <w:t>-узловой разборкой);</w:t>
            </w:r>
          </w:p>
          <w:p w14:paraId="61DF75AB" w14:textId="77777777" w:rsidR="0023132F" w:rsidRPr="001D67CC" w:rsidRDefault="000A33BC" w:rsidP="000A33BC">
            <w: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14:paraId="4DBE60F7" w14:textId="77777777" w:rsidR="004D0625" w:rsidRDefault="004D0625"/>
    <w:sectPr w:rsidR="004D0625" w:rsidSect="00C80B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3FE7"/>
    <w:multiLevelType w:val="hybridMultilevel"/>
    <w:tmpl w:val="1EECC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C37"/>
    <w:multiLevelType w:val="hybridMultilevel"/>
    <w:tmpl w:val="B688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1137"/>
    <w:multiLevelType w:val="hybridMultilevel"/>
    <w:tmpl w:val="4B4AD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141BC"/>
    <w:multiLevelType w:val="hybridMultilevel"/>
    <w:tmpl w:val="1B26D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0474B"/>
    <w:multiLevelType w:val="hybridMultilevel"/>
    <w:tmpl w:val="815A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F9"/>
    <w:rsid w:val="00027E77"/>
    <w:rsid w:val="000329DD"/>
    <w:rsid w:val="0004746D"/>
    <w:rsid w:val="0007602E"/>
    <w:rsid w:val="000A33BC"/>
    <w:rsid w:val="000C2D2F"/>
    <w:rsid w:val="000D17A8"/>
    <w:rsid w:val="000D2354"/>
    <w:rsid w:val="00117117"/>
    <w:rsid w:val="00121680"/>
    <w:rsid w:val="00127720"/>
    <w:rsid w:val="00143FF0"/>
    <w:rsid w:val="001D6E9C"/>
    <w:rsid w:val="001F6EBC"/>
    <w:rsid w:val="0023132F"/>
    <w:rsid w:val="0027465B"/>
    <w:rsid w:val="002D5562"/>
    <w:rsid w:val="002E380D"/>
    <w:rsid w:val="002F0B34"/>
    <w:rsid w:val="003372BA"/>
    <w:rsid w:val="003415F0"/>
    <w:rsid w:val="00350CE9"/>
    <w:rsid w:val="00393DC7"/>
    <w:rsid w:val="003B43FE"/>
    <w:rsid w:val="00465997"/>
    <w:rsid w:val="00482299"/>
    <w:rsid w:val="004B3B3D"/>
    <w:rsid w:val="004D0625"/>
    <w:rsid w:val="004F23D3"/>
    <w:rsid w:val="00531BD6"/>
    <w:rsid w:val="0053291A"/>
    <w:rsid w:val="005426F1"/>
    <w:rsid w:val="00581FE0"/>
    <w:rsid w:val="005E5091"/>
    <w:rsid w:val="0065403E"/>
    <w:rsid w:val="00657FBA"/>
    <w:rsid w:val="006D622F"/>
    <w:rsid w:val="00732DC9"/>
    <w:rsid w:val="007525A7"/>
    <w:rsid w:val="00783D43"/>
    <w:rsid w:val="00784FD8"/>
    <w:rsid w:val="007C71B2"/>
    <w:rsid w:val="00842B46"/>
    <w:rsid w:val="008E7A00"/>
    <w:rsid w:val="00912799"/>
    <w:rsid w:val="009846AD"/>
    <w:rsid w:val="00986287"/>
    <w:rsid w:val="00A142FA"/>
    <w:rsid w:val="00A350EF"/>
    <w:rsid w:val="00AE6699"/>
    <w:rsid w:val="00B124E3"/>
    <w:rsid w:val="00B54D9F"/>
    <w:rsid w:val="00BA1450"/>
    <w:rsid w:val="00BC7852"/>
    <w:rsid w:val="00BE0105"/>
    <w:rsid w:val="00C70796"/>
    <w:rsid w:val="00C73105"/>
    <w:rsid w:val="00C80BF9"/>
    <w:rsid w:val="00CA7009"/>
    <w:rsid w:val="00CB0D7A"/>
    <w:rsid w:val="00D3484D"/>
    <w:rsid w:val="00D94852"/>
    <w:rsid w:val="00EC6558"/>
    <w:rsid w:val="00F812DA"/>
    <w:rsid w:val="00FB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04B2"/>
  <w15:docId w15:val="{8A8D4B6F-7960-4DE3-874D-4A285A4A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2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80BF9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0BF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C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80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C80BF9"/>
    <w:rPr>
      <w:rFonts w:ascii="Tahoma" w:hAnsi="Tahoma" w:cs="Tahoma"/>
      <w:sz w:val="16"/>
      <w:szCs w:val="16"/>
      <w:lang w:eastAsia="en-US"/>
    </w:rPr>
  </w:style>
  <w:style w:type="character" w:styleId="a5">
    <w:name w:val="Strong"/>
    <w:qFormat/>
    <w:rsid w:val="007C71B2"/>
    <w:rPr>
      <w:b/>
    </w:rPr>
  </w:style>
  <w:style w:type="character" w:customStyle="1" w:styleId="fontstyle01">
    <w:name w:val="fontstyle01"/>
    <w:basedOn w:val="a0"/>
    <w:rsid w:val="000329D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7525A7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7">
    <w:name w:val="Основной текст Знак"/>
    <w:basedOn w:val="a0"/>
    <w:link w:val="a6"/>
    <w:uiPriority w:val="99"/>
    <w:rsid w:val="007525A7"/>
    <w:rPr>
      <w:rFonts w:ascii="Calibri" w:eastAsia="Calibri" w:hAnsi="Calibri" w:cs="Calibri"/>
      <w:lang w:eastAsia="zh-CN"/>
    </w:rPr>
  </w:style>
  <w:style w:type="character" w:customStyle="1" w:styleId="10">
    <w:name w:val="Заголовок 1 Знак"/>
    <w:basedOn w:val="a0"/>
    <w:link w:val="1"/>
    <w:rsid w:val="006D62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D62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D6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CB0D7A"/>
    <w:pPr>
      <w:tabs>
        <w:tab w:val="center" w:pos="4153"/>
        <w:tab w:val="right" w:pos="8306"/>
      </w:tabs>
    </w:pPr>
    <w:rPr>
      <w:rFonts w:ascii="TimesET" w:hAnsi="TimesET"/>
      <w:lang w:val="en-US"/>
    </w:rPr>
  </w:style>
  <w:style w:type="character" w:customStyle="1" w:styleId="a9">
    <w:name w:val="Нижний колонтитул Знак"/>
    <w:basedOn w:val="a0"/>
    <w:link w:val="a8"/>
    <w:rsid w:val="00CB0D7A"/>
    <w:rPr>
      <w:rFonts w:ascii="TimesET" w:eastAsia="Times New Roman" w:hAnsi="TimesET" w:cs="Times New Roman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732DC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3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2021-09-21T08:29:00Z</dcterms:created>
  <dcterms:modified xsi:type="dcterms:W3CDTF">2024-11-20T06:25:00Z</dcterms:modified>
</cp:coreProperties>
</file>